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A343CC" w14:textId="34FFF519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156F76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1B6CBD1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59F800A" w14:textId="7E0D23E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8360E">
        <w:rPr>
          <w:rFonts w:ascii="Corbel" w:hAnsi="Corbel"/>
          <w:b/>
          <w:smallCaps/>
          <w:sz w:val="24"/>
          <w:szCs w:val="24"/>
        </w:rPr>
        <w:t xml:space="preserve"> 2020-2022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2FFC132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8A37287" w14:textId="29E026C3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</w:t>
      </w:r>
      <w:r w:rsidR="00156F76">
        <w:rPr>
          <w:rFonts w:ascii="Corbel" w:hAnsi="Corbel"/>
          <w:sz w:val="20"/>
          <w:szCs w:val="20"/>
        </w:rPr>
        <w:t xml:space="preserve">akademicki </w:t>
      </w:r>
      <w:r w:rsidR="0028360E">
        <w:rPr>
          <w:rFonts w:ascii="Corbel" w:hAnsi="Corbel"/>
          <w:sz w:val="20"/>
          <w:szCs w:val="20"/>
        </w:rPr>
        <w:t>2020/2021</w:t>
      </w:r>
    </w:p>
    <w:p w14:paraId="453881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E24D4" w:rsidRPr="009C54AE" w14:paraId="391B6305" w14:textId="77777777" w:rsidTr="003E24D4">
        <w:tc>
          <w:tcPr>
            <w:tcW w:w="2694" w:type="dxa"/>
            <w:vAlign w:val="center"/>
          </w:tcPr>
          <w:p w14:paraId="23C3F5EE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74E7E1" w14:textId="0BD68323" w:rsidR="003E24D4" w:rsidRPr="009C54AE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>Metodologia badań pedagogicznych</w:t>
            </w:r>
          </w:p>
        </w:tc>
      </w:tr>
      <w:tr w:rsidR="003E24D4" w:rsidRPr="009C54AE" w14:paraId="4FEF92B9" w14:textId="77777777" w:rsidTr="003E24D4">
        <w:tc>
          <w:tcPr>
            <w:tcW w:w="2694" w:type="dxa"/>
            <w:vAlign w:val="center"/>
          </w:tcPr>
          <w:p w14:paraId="6AB2803E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7E75D79" w14:textId="3F717B08" w:rsidR="003E24D4" w:rsidRPr="009C54AE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>-------------------------------</w:t>
            </w:r>
          </w:p>
        </w:tc>
      </w:tr>
      <w:tr w:rsidR="003E24D4" w:rsidRPr="009C54AE" w14:paraId="519C0406" w14:textId="77777777" w:rsidTr="003E24D4">
        <w:tc>
          <w:tcPr>
            <w:tcW w:w="2694" w:type="dxa"/>
            <w:vAlign w:val="center"/>
          </w:tcPr>
          <w:p w14:paraId="34DCB27A" w14:textId="77777777" w:rsidR="003E24D4" w:rsidRPr="009C54AE" w:rsidRDefault="003E24D4" w:rsidP="003E24D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5953C91" w14:textId="7C771819" w:rsidR="003E24D4" w:rsidRPr="009C54AE" w:rsidRDefault="00DE3F03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2"/>
              </w:rPr>
              <w:t>Kolegium Nauk Społecznych</w:t>
            </w:r>
          </w:p>
        </w:tc>
      </w:tr>
      <w:tr w:rsidR="003E24D4" w:rsidRPr="009C54AE" w14:paraId="7D54E85A" w14:textId="77777777" w:rsidTr="003E24D4">
        <w:tc>
          <w:tcPr>
            <w:tcW w:w="2694" w:type="dxa"/>
            <w:vAlign w:val="center"/>
          </w:tcPr>
          <w:p w14:paraId="695346D3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BE9DC16" w14:textId="780F1C4D" w:rsidR="003E24D4" w:rsidRPr="009C54AE" w:rsidRDefault="00DE3F03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  <w:r w:rsidR="00156F7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3E24D4" w:rsidRPr="009C54AE" w14:paraId="16434306" w14:textId="77777777" w:rsidTr="003E24D4">
        <w:tc>
          <w:tcPr>
            <w:tcW w:w="2694" w:type="dxa"/>
            <w:vAlign w:val="center"/>
          </w:tcPr>
          <w:p w14:paraId="3D62CA98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FD4A53" w14:textId="69EEC828" w:rsidR="003E24D4" w:rsidRPr="009C54AE" w:rsidRDefault="003E24D4" w:rsidP="002510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Pedagogika </w:t>
            </w:r>
          </w:p>
        </w:tc>
      </w:tr>
      <w:tr w:rsidR="003E24D4" w:rsidRPr="009C54AE" w14:paraId="79B5DA31" w14:textId="77777777" w:rsidTr="003E24D4">
        <w:tc>
          <w:tcPr>
            <w:tcW w:w="2694" w:type="dxa"/>
            <w:vAlign w:val="center"/>
          </w:tcPr>
          <w:p w14:paraId="2D6EFD65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FE447FD" w14:textId="06E46A40" w:rsidR="003E24D4" w:rsidRPr="009C54AE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studia </w:t>
            </w:r>
            <w:r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drugiego stopnia </w:t>
            </w:r>
            <w:r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 </w:t>
            </w:r>
          </w:p>
        </w:tc>
      </w:tr>
      <w:tr w:rsidR="003E24D4" w:rsidRPr="009C54AE" w14:paraId="33EA4E60" w14:textId="77777777" w:rsidTr="003E24D4">
        <w:tc>
          <w:tcPr>
            <w:tcW w:w="2694" w:type="dxa"/>
            <w:vAlign w:val="center"/>
          </w:tcPr>
          <w:p w14:paraId="5080715A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EBFEB1" w14:textId="6FEC2D5C" w:rsidR="003E24D4" w:rsidRPr="009C54AE" w:rsidRDefault="00251073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3E24D4" w:rsidRPr="009C54AE" w14:paraId="59382673" w14:textId="77777777" w:rsidTr="003E24D4">
        <w:tc>
          <w:tcPr>
            <w:tcW w:w="2694" w:type="dxa"/>
            <w:vAlign w:val="center"/>
          </w:tcPr>
          <w:p w14:paraId="3ECD76B1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7B4A819" w14:textId="4ADD7936" w:rsidR="003E24D4" w:rsidRPr="009C54AE" w:rsidRDefault="00413411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2"/>
              </w:rPr>
              <w:t>nie</w:t>
            </w:r>
            <w:r w:rsidR="003E24D4">
              <w:rPr>
                <w:rFonts w:ascii="Corbel" w:hAnsi="Corbel"/>
                <w:b w:val="0"/>
                <w:bCs/>
                <w:color w:val="auto"/>
                <w:sz w:val="22"/>
              </w:rPr>
              <w:t>s</w:t>
            </w:r>
            <w:r w:rsidR="003E24D4"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>tacjonarne</w:t>
            </w:r>
          </w:p>
        </w:tc>
      </w:tr>
      <w:tr w:rsidR="003E24D4" w:rsidRPr="009C54AE" w14:paraId="51ADD74E" w14:textId="77777777" w:rsidTr="003E24D4">
        <w:tc>
          <w:tcPr>
            <w:tcW w:w="2694" w:type="dxa"/>
            <w:vAlign w:val="center"/>
          </w:tcPr>
          <w:p w14:paraId="5A27E56A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9658967" w14:textId="76EB5BB6" w:rsidR="003E24D4" w:rsidRPr="009C54AE" w:rsidRDefault="001D08AC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2"/>
              </w:rPr>
              <w:t>1</w:t>
            </w:r>
            <w:r w:rsidR="003E24D4"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 rok, </w:t>
            </w:r>
            <w:r>
              <w:rPr>
                <w:rFonts w:ascii="Corbel" w:hAnsi="Corbel"/>
                <w:b w:val="0"/>
                <w:bCs/>
                <w:color w:val="auto"/>
                <w:sz w:val="22"/>
              </w:rPr>
              <w:t>1</w:t>
            </w:r>
            <w:r w:rsidR="003E24D4"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 semestr</w:t>
            </w:r>
          </w:p>
        </w:tc>
      </w:tr>
      <w:tr w:rsidR="003E24D4" w:rsidRPr="009C54AE" w14:paraId="3C6BFC09" w14:textId="77777777" w:rsidTr="003E24D4">
        <w:tc>
          <w:tcPr>
            <w:tcW w:w="2694" w:type="dxa"/>
            <w:vAlign w:val="center"/>
          </w:tcPr>
          <w:p w14:paraId="1529A28E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A6C773" w14:textId="707E890A" w:rsidR="003E24D4" w:rsidRPr="009C54AE" w:rsidRDefault="001D08AC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2"/>
              </w:rPr>
              <w:t>kierunkowy</w:t>
            </w:r>
            <w:r w:rsidR="003E24D4"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 </w:t>
            </w:r>
          </w:p>
        </w:tc>
      </w:tr>
      <w:tr w:rsidR="003E24D4" w:rsidRPr="009C54AE" w14:paraId="325E99B9" w14:textId="77777777" w:rsidTr="003E24D4">
        <w:tc>
          <w:tcPr>
            <w:tcW w:w="2694" w:type="dxa"/>
            <w:vAlign w:val="center"/>
          </w:tcPr>
          <w:p w14:paraId="15B0A689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48B773" w14:textId="4B9873C0" w:rsidR="003E24D4" w:rsidRPr="009C54AE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>polski</w:t>
            </w:r>
          </w:p>
        </w:tc>
      </w:tr>
      <w:tr w:rsidR="003E24D4" w:rsidRPr="009C54AE" w14:paraId="7C57B8AF" w14:textId="77777777" w:rsidTr="003E24D4">
        <w:tc>
          <w:tcPr>
            <w:tcW w:w="2694" w:type="dxa"/>
            <w:vAlign w:val="center"/>
          </w:tcPr>
          <w:p w14:paraId="723C14A3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F195A02" w14:textId="582A4B1B" w:rsidR="003E24D4" w:rsidRPr="009C54AE" w:rsidRDefault="00934CA0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2"/>
              </w:rPr>
              <w:t>dr</w:t>
            </w:r>
            <w:r w:rsidR="001D08AC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 hab. Ryszard </w:t>
            </w:r>
            <w:proofErr w:type="spellStart"/>
            <w:r w:rsidR="001D08AC">
              <w:rPr>
                <w:rFonts w:ascii="Corbel" w:hAnsi="Corbel"/>
                <w:b w:val="0"/>
                <w:bCs/>
                <w:color w:val="auto"/>
                <w:sz w:val="22"/>
              </w:rPr>
              <w:t>Pęczkowski</w:t>
            </w:r>
            <w:proofErr w:type="spellEnd"/>
            <w:r w:rsidR="001D08AC">
              <w:rPr>
                <w:rFonts w:ascii="Corbel" w:hAnsi="Corbel"/>
                <w:b w:val="0"/>
                <w:bCs/>
                <w:color w:val="auto"/>
                <w:sz w:val="22"/>
              </w:rPr>
              <w:t>, prof. UR</w:t>
            </w:r>
          </w:p>
        </w:tc>
      </w:tr>
      <w:tr w:rsidR="003E24D4" w:rsidRPr="009C54AE" w14:paraId="547A374A" w14:textId="77777777" w:rsidTr="003E24D4">
        <w:tc>
          <w:tcPr>
            <w:tcW w:w="2694" w:type="dxa"/>
            <w:vAlign w:val="center"/>
          </w:tcPr>
          <w:p w14:paraId="4C551F30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D92786" w14:textId="760B2A7F" w:rsidR="003E24D4" w:rsidRPr="009C54AE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963DA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5E3B64A" w14:textId="6F1884B9" w:rsidR="00923D7D" w:rsidRPr="009C54AE" w:rsidRDefault="0085747A" w:rsidP="00B909E5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63C6C01" w14:textId="77777777" w:rsidTr="001D08A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F7C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433087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81E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A2F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053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C78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719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8C7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0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CF3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78B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CCE131F" w14:textId="77777777" w:rsidTr="001D08A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84557" w14:textId="10A97260" w:rsidR="00015B8F" w:rsidRPr="009C54AE" w:rsidRDefault="001D08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918C9" w14:textId="2A0DA025" w:rsidR="00015B8F" w:rsidRPr="009C54AE" w:rsidRDefault="004134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8AC5D" w14:textId="4C24F35F" w:rsidR="00015B8F" w:rsidRPr="009C54AE" w:rsidRDefault="004134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415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D04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5C3B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2BC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9925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0E45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75F5" w14:textId="1F810223" w:rsidR="00015B8F" w:rsidRPr="009C54AE" w:rsidRDefault="001D08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5F613F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C68B72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8469043" w14:textId="77777777" w:rsidR="0085747A" w:rsidRPr="001D08AC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1D08AC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1D08AC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69060A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C14474" w14:textId="67B63A2F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1D08AC">
        <w:rPr>
          <w:rFonts w:ascii="Corbel" w:hAnsi="Corbel"/>
          <w:smallCaps w:val="0"/>
          <w:szCs w:val="24"/>
        </w:rPr>
        <w:t xml:space="preserve">przedmiotu </w:t>
      </w:r>
      <w:r w:rsidR="001D08AC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>z toku)</w:t>
      </w:r>
      <w:r w:rsidR="001D08AC">
        <w:rPr>
          <w:rFonts w:ascii="Corbel" w:hAnsi="Corbel"/>
          <w:smallCaps w:val="0"/>
          <w:szCs w:val="24"/>
        </w:rPr>
        <w:t>: egzamin</w:t>
      </w:r>
    </w:p>
    <w:p w14:paraId="0BCFCA5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038C17" w14:textId="77777777" w:rsidTr="00745302">
        <w:tc>
          <w:tcPr>
            <w:tcW w:w="9670" w:type="dxa"/>
          </w:tcPr>
          <w:p w14:paraId="0D53E1A1" w14:textId="722ACD72" w:rsidR="0085747A" w:rsidRPr="00B909E5" w:rsidRDefault="001D08AC" w:rsidP="009C54AE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1D08AC">
              <w:rPr>
                <w:b w:val="0"/>
                <w:bCs/>
                <w:szCs w:val="24"/>
              </w:rPr>
              <w:t xml:space="preserve">Znajomość podstawowych </w:t>
            </w:r>
            <w:r w:rsidR="00413411">
              <w:rPr>
                <w:b w:val="0"/>
                <w:bCs/>
                <w:szCs w:val="24"/>
              </w:rPr>
              <w:t xml:space="preserve">terminów </w:t>
            </w:r>
            <w:r w:rsidRPr="001D08AC">
              <w:rPr>
                <w:b w:val="0"/>
                <w:bCs/>
                <w:szCs w:val="24"/>
              </w:rPr>
              <w:t>odnoszących się do procesu badawczego, klasyfikacji metod badań.</w:t>
            </w:r>
          </w:p>
        </w:tc>
      </w:tr>
    </w:tbl>
    <w:p w14:paraId="31224DC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0FD6EB" w14:textId="755ED202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56F76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56B4AB3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1A5A5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A0990C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D08AC" w:rsidRPr="009C54AE" w14:paraId="262868CC" w14:textId="77777777" w:rsidTr="001D08AC">
        <w:tc>
          <w:tcPr>
            <w:tcW w:w="845" w:type="dxa"/>
            <w:vAlign w:val="center"/>
          </w:tcPr>
          <w:p w14:paraId="6C031666" w14:textId="7ED8EA16" w:rsidR="001D08AC" w:rsidRPr="009C54AE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728C5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D7F4289" w14:textId="15947A39" w:rsidR="001D08AC" w:rsidRPr="001D08AC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</w:pPr>
            <w:r w:rsidRPr="001D08AC"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  <w:t xml:space="preserve">Zdobycie przez studentów pogłębionej wiedzy o metodologii badań </w:t>
            </w:r>
            <w:r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  <w:t>pedagogicznych</w:t>
            </w:r>
            <w:r w:rsidR="00413411"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  <w:t>.</w:t>
            </w:r>
          </w:p>
        </w:tc>
      </w:tr>
      <w:tr w:rsidR="001D08AC" w:rsidRPr="009C54AE" w14:paraId="32940969" w14:textId="77777777" w:rsidTr="001D08AC">
        <w:tc>
          <w:tcPr>
            <w:tcW w:w="845" w:type="dxa"/>
            <w:vAlign w:val="center"/>
          </w:tcPr>
          <w:p w14:paraId="77492A94" w14:textId="193C01DF" w:rsidR="001D08AC" w:rsidRPr="009C54AE" w:rsidRDefault="001D08AC" w:rsidP="001D08A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728C5">
              <w:rPr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CF3731D" w14:textId="2E2093EA" w:rsidR="001D08AC" w:rsidRPr="001D08AC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</w:pPr>
            <w:r w:rsidRPr="001D08AC"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  <w:t xml:space="preserve">Poszerzenie wiedzy studentów o sposobach uprawiania działalności badawczej. </w:t>
            </w:r>
          </w:p>
        </w:tc>
      </w:tr>
      <w:tr w:rsidR="001D08AC" w:rsidRPr="009C54AE" w14:paraId="39CF25F1" w14:textId="77777777" w:rsidTr="001D08AC">
        <w:tc>
          <w:tcPr>
            <w:tcW w:w="845" w:type="dxa"/>
            <w:vAlign w:val="center"/>
          </w:tcPr>
          <w:p w14:paraId="7439CDDE" w14:textId="096EA361" w:rsidR="001D08AC" w:rsidRPr="009C54AE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728C5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89BBDD9" w14:textId="0D4CA5EA" w:rsidR="001D08AC" w:rsidRPr="001D08AC" w:rsidRDefault="001D08AC" w:rsidP="001D08AC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1D08AC">
              <w:rPr>
                <w:rFonts w:ascii="Corbel" w:hAnsi="Corbel"/>
                <w:bCs/>
              </w:rPr>
              <w:t>Poszerzenie wiedzy studentów o sposobach wyjaśniania zjawisk, zdarzeń czy procesów oraz uzasadniania twierdzeń.</w:t>
            </w:r>
          </w:p>
        </w:tc>
      </w:tr>
      <w:tr w:rsidR="001D08AC" w:rsidRPr="009C54AE" w14:paraId="5A0A7647" w14:textId="77777777" w:rsidTr="001D08AC">
        <w:tc>
          <w:tcPr>
            <w:tcW w:w="845" w:type="dxa"/>
            <w:vAlign w:val="center"/>
          </w:tcPr>
          <w:p w14:paraId="05623A5A" w14:textId="317AAD0B" w:rsidR="001D08AC" w:rsidRPr="009C54AE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728C5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24653762" w14:textId="7C21A22A" w:rsidR="001D08AC" w:rsidRPr="001D08AC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</w:pPr>
            <w:r w:rsidRPr="001D08AC"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  <w:t>Kształtowanie szczegółowej orientacji studentów w etapach postępowania badawczego</w:t>
            </w:r>
            <w:r w:rsidR="00413411"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  <w:t>.</w:t>
            </w:r>
          </w:p>
        </w:tc>
      </w:tr>
    </w:tbl>
    <w:p w14:paraId="5AEF6E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E7EAAC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C6953E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20C8731" w14:textId="77777777" w:rsidTr="001D08AC">
        <w:tc>
          <w:tcPr>
            <w:tcW w:w="1681" w:type="dxa"/>
            <w:vAlign w:val="center"/>
          </w:tcPr>
          <w:p w14:paraId="7FC3A73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FF1F57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061C698" w14:textId="609AC9E5" w:rsidR="0085747A" w:rsidRPr="009C54AE" w:rsidRDefault="0085747A" w:rsidP="00B909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1D08AC" w:rsidRPr="009C54AE" w14:paraId="438BCD33" w14:textId="77777777" w:rsidTr="001D08AC">
        <w:tc>
          <w:tcPr>
            <w:tcW w:w="1681" w:type="dxa"/>
          </w:tcPr>
          <w:p w14:paraId="45AB31B3" w14:textId="38B0BA97" w:rsidR="001D08AC" w:rsidRPr="001D08AC" w:rsidRDefault="001D08AC" w:rsidP="001D08A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>EK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softHyphen/>
              <w:t>_01</w:t>
            </w:r>
          </w:p>
        </w:tc>
        <w:tc>
          <w:tcPr>
            <w:tcW w:w="5974" w:type="dxa"/>
          </w:tcPr>
          <w:p w14:paraId="539E8421" w14:textId="0C8ED405" w:rsidR="001D08AC" w:rsidRPr="001D08AC" w:rsidRDefault="001D08AC" w:rsidP="001D08A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Student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s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>charakteryzuje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na poziomie rozszerzonym terminologię typową dla metodologii badań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pedagogicznych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 </w:t>
            </w:r>
          </w:p>
        </w:tc>
        <w:tc>
          <w:tcPr>
            <w:tcW w:w="1865" w:type="dxa"/>
          </w:tcPr>
          <w:p w14:paraId="033FD99B" w14:textId="086C9FD8" w:rsidR="001D08AC" w:rsidRPr="009C54AE" w:rsidRDefault="00813D1C" w:rsidP="001D08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D08AC" w:rsidRPr="009C54AE" w14:paraId="6E332084" w14:textId="77777777" w:rsidTr="001D08AC">
        <w:tc>
          <w:tcPr>
            <w:tcW w:w="1681" w:type="dxa"/>
          </w:tcPr>
          <w:p w14:paraId="654BF8B7" w14:textId="1EE26559" w:rsidR="001D08AC" w:rsidRPr="001D08AC" w:rsidRDefault="001D08AC" w:rsidP="001D08A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>EK_02</w:t>
            </w:r>
          </w:p>
        </w:tc>
        <w:tc>
          <w:tcPr>
            <w:tcW w:w="5974" w:type="dxa"/>
          </w:tcPr>
          <w:p w14:paraId="2E91777F" w14:textId="35E8AA79" w:rsidR="001D08AC" w:rsidRPr="001D08AC" w:rsidRDefault="001D08AC" w:rsidP="001D08A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Student </w:t>
            </w:r>
            <w:r w:rsidR="00413411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opisze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ilościowe i jakościowe 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sposoby prowadzenia badań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pedagogicznych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zna ich praktyczne zastosowanie </w:t>
            </w:r>
          </w:p>
        </w:tc>
        <w:tc>
          <w:tcPr>
            <w:tcW w:w="1865" w:type="dxa"/>
          </w:tcPr>
          <w:p w14:paraId="1DA21603" w14:textId="1CD301CB" w:rsidR="001D08AC" w:rsidRPr="009C54AE" w:rsidRDefault="00813D1C" w:rsidP="001D08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1D08AC" w:rsidRPr="009C54AE" w14:paraId="387E124D" w14:textId="77777777" w:rsidTr="001D08AC">
        <w:tc>
          <w:tcPr>
            <w:tcW w:w="1681" w:type="dxa"/>
          </w:tcPr>
          <w:p w14:paraId="3A736755" w14:textId="1BCE3B01" w:rsidR="001D08AC" w:rsidRPr="001D08AC" w:rsidRDefault="001D08AC" w:rsidP="001D08A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>EK_03</w:t>
            </w:r>
          </w:p>
        </w:tc>
        <w:tc>
          <w:tcPr>
            <w:tcW w:w="5974" w:type="dxa"/>
          </w:tcPr>
          <w:p w14:paraId="784FF99F" w14:textId="0DDE43D0" w:rsidR="001D08AC" w:rsidRPr="001D08AC" w:rsidRDefault="001D08AC" w:rsidP="001D08A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Student </w:t>
            </w:r>
            <w:r w:rsidR="00413411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opracuje koncepcję 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badań </w:t>
            </w:r>
            <w:r w:rsidR="00413411"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własnych, </w:t>
            </w:r>
            <w:r w:rsidR="00413411">
              <w:rPr>
                <w:rFonts w:ascii="Corbel" w:hAnsi="Corbel"/>
                <w:b w:val="0"/>
                <w:bCs/>
                <w:smallCaps w:val="0"/>
                <w:sz w:val="22"/>
              </w:rPr>
              <w:t>określi cele i przedmiot badań, s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>formułuje problemy badawcze, hipotezy robocze, dobier</w:t>
            </w:r>
            <w:r w:rsidR="00413411">
              <w:rPr>
                <w:rFonts w:ascii="Corbel" w:hAnsi="Corbel"/>
                <w:b w:val="0"/>
                <w:bCs/>
                <w:smallCaps w:val="0"/>
                <w:sz w:val="22"/>
              </w:rPr>
              <w:t>ze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zmienne i wskaźniki oraz metody badań, opracuje narzędzi</w:t>
            </w:r>
            <w:r w:rsidR="00413411">
              <w:rPr>
                <w:rFonts w:ascii="Corbel" w:hAnsi="Corbel"/>
                <w:b w:val="0"/>
                <w:bCs/>
                <w:smallCaps w:val="0"/>
                <w:sz w:val="22"/>
              </w:rPr>
              <w:t>a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badawcze.</w:t>
            </w:r>
          </w:p>
        </w:tc>
        <w:tc>
          <w:tcPr>
            <w:tcW w:w="1865" w:type="dxa"/>
          </w:tcPr>
          <w:p w14:paraId="2F284F7C" w14:textId="12C18D24" w:rsidR="00813D1C" w:rsidRPr="009C54AE" w:rsidRDefault="00813D1C" w:rsidP="001D08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D08AC" w:rsidRPr="009C54AE" w14:paraId="008904E6" w14:textId="77777777" w:rsidTr="001D08AC">
        <w:tc>
          <w:tcPr>
            <w:tcW w:w="1681" w:type="dxa"/>
          </w:tcPr>
          <w:p w14:paraId="4A5DCACB" w14:textId="76F89EB1" w:rsidR="001D08AC" w:rsidRPr="001D08AC" w:rsidRDefault="001D08AC" w:rsidP="001D08A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>EK_04</w:t>
            </w:r>
          </w:p>
        </w:tc>
        <w:tc>
          <w:tcPr>
            <w:tcW w:w="5974" w:type="dxa"/>
          </w:tcPr>
          <w:p w14:paraId="0B39A3FE" w14:textId="3C8A5E18" w:rsidR="001D08AC" w:rsidRPr="001D08AC" w:rsidRDefault="00337FD2" w:rsidP="001D08A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Student określi</w:t>
            </w:r>
            <w:r w:rsidR="001D08AC"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etyczne zasady przy pro</w:t>
            </w:r>
            <w:r w:rsidR="00413411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jektowaniu </w:t>
            </w:r>
            <w:r w:rsidR="001D08AC"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badań własnych  </w:t>
            </w:r>
          </w:p>
        </w:tc>
        <w:tc>
          <w:tcPr>
            <w:tcW w:w="1865" w:type="dxa"/>
          </w:tcPr>
          <w:p w14:paraId="3D54FD5F" w14:textId="5C3D0828" w:rsidR="001D08AC" w:rsidRPr="009C54AE" w:rsidRDefault="00813D1C" w:rsidP="001D08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790EE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08B5D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F3512D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221514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9BFA74A" w14:textId="77777777" w:rsidTr="006962AC">
        <w:tc>
          <w:tcPr>
            <w:tcW w:w="9520" w:type="dxa"/>
          </w:tcPr>
          <w:p w14:paraId="2337AB9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962AC" w:rsidRPr="009C54AE" w14:paraId="5B65E63C" w14:textId="77777777" w:rsidTr="006962AC">
        <w:tc>
          <w:tcPr>
            <w:tcW w:w="9520" w:type="dxa"/>
          </w:tcPr>
          <w:p w14:paraId="38818206" w14:textId="010E1D11" w:rsidR="006962AC" w:rsidRPr="009C54AE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08AC">
              <w:rPr>
                <w:rFonts w:ascii="Corbel" w:hAnsi="Corbel"/>
                <w:sz w:val="24"/>
                <w:szCs w:val="24"/>
              </w:rPr>
              <w:t>Zajęcia organizacyjne - zapoznanie z treściami programowymi, literaturą przedmiotu i kryteriami zaliczenia.</w:t>
            </w:r>
          </w:p>
        </w:tc>
      </w:tr>
      <w:tr w:rsidR="006962AC" w:rsidRPr="006962AC" w14:paraId="4C9958AA" w14:textId="77777777" w:rsidTr="006962AC">
        <w:tc>
          <w:tcPr>
            <w:tcW w:w="9520" w:type="dxa"/>
          </w:tcPr>
          <w:p w14:paraId="6F3E85A1" w14:textId="3CD064A8" w:rsidR="006962AC" w:rsidRPr="006962AC" w:rsidRDefault="006962AC" w:rsidP="006962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62AC">
              <w:rPr>
                <w:rFonts w:ascii="Corbel" w:hAnsi="Corbel"/>
                <w:sz w:val="24"/>
                <w:szCs w:val="24"/>
              </w:rPr>
              <w:t xml:space="preserve">Metodologia badań pedagogicznych – </w:t>
            </w:r>
            <w:r>
              <w:rPr>
                <w:rFonts w:ascii="Corbel" w:hAnsi="Corbel"/>
                <w:sz w:val="24"/>
                <w:szCs w:val="24"/>
              </w:rPr>
              <w:t xml:space="preserve">przedmiot zainteresowania, </w:t>
            </w:r>
            <w:r w:rsidRPr="006962AC">
              <w:rPr>
                <w:rFonts w:ascii="Corbel" w:hAnsi="Corbel"/>
                <w:sz w:val="24"/>
                <w:szCs w:val="24"/>
              </w:rPr>
              <w:t>kluczowe pojęcia</w:t>
            </w:r>
          </w:p>
        </w:tc>
      </w:tr>
      <w:tr w:rsidR="006962AC" w:rsidRPr="006962AC" w14:paraId="2B72363D" w14:textId="77777777" w:rsidTr="006962AC">
        <w:tc>
          <w:tcPr>
            <w:tcW w:w="9520" w:type="dxa"/>
          </w:tcPr>
          <w:p w14:paraId="31EB503E" w14:textId="21B25E18" w:rsidR="006962AC" w:rsidRPr="009C54AE" w:rsidRDefault="006962AC" w:rsidP="006962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962AC">
              <w:rPr>
                <w:rFonts w:ascii="Corbel" w:hAnsi="Corbel"/>
                <w:sz w:val="24"/>
                <w:szCs w:val="24"/>
              </w:rPr>
              <w:t>Rodzaje badań pedagogicznych i ich charakterystyka</w:t>
            </w:r>
          </w:p>
        </w:tc>
      </w:tr>
      <w:tr w:rsidR="006962AC" w:rsidRPr="006962AC" w14:paraId="4B3FDAFB" w14:textId="77777777" w:rsidTr="006962AC">
        <w:tc>
          <w:tcPr>
            <w:tcW w:w="9520" w:type="dxa"/>
          </w:tcPr>
          <w:p w14:paraId="6487DD40" w14:textId="02D6FB5A" w:rsidR="006962AC" w:rsidRPr="009C54AE" w:rsidRDefault="006962AC" w:rsidP="006962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Struktura procesu badawczego w badaniach nad edukacją </w:t>
            </w:r>
          </w:p>
        </w:tc>
      </w:tr>
      <w:tr w:rsidR="006962AC" w:rsidRPr="006962AC" w14:paraId="5C2939EF" w14:textId="77777777" w:rsidTr="006962AC">
        <w:tc>
          <w:tcPr>
            <w:tcW w:w="9520" w:type="dxa"/>
          </w:tcPr>
          <w:p w14:paraId="6BC0BD40" w14:textId="3D45B2AD" w:rsidR="006962AC" w:rsidRPr="009C54AE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</w:t>
            </w:r>
            <w:r w:rsidRPr="001D08AC">
              <w:rPr>
                <w:rFonts w:ascii="Corbel" w:hAnsi="Corbel"/>
                <w:sz w:val="24"/>
                <w:szCs w:val="24"/>
              </w:rPr>
              <w:t xml:space="preserve">ok przygotowywania badań, tok realizacji badań oraz opracowania wyników, uogólnienia i wnioski z badań. </w:t>
            </w:r>
          </w:p>
        </w:tc>
      </w:tr>
      <w:tr w:rsidR="006962AC" w:rsidRPr="006962AC" w14:paraId="076BCF78" w14:textId="77777777" w:rsidTr="006962AC">
        <w:tc>
          <w:tcPr>
            <w:tcW w:w="9520" w:type="dxa"/>
          </w:tcPr>
          <w:p w14:paraId="34A05F11" w14:textId="35E464A0" w:rsidR="006962AC" w:rsidRPr="009C54AE" w:rsidRDefault="006962A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962AC">
              <w:rPr>
                <w:rFonts w:ascii="Corbel" w:hAnsi="Corbel"/>
                <w:sz w:val="24"/>
                <w:szCs w:val="24"/>
              </w:rPr>
              <w:t>Zagadnienia etyczne w badaniach naukowych</w:t>
            </w:r>
          </w:p>
        </w:tc>
      </w:tr>
    </w:tbl>
    <w:p w14:paraId="5797823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A6BAA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F6BBE7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ABD43C4" w14:textId="77777777" w:rsidTr="001D08AC">
        <w:tc>
          <w:tcPr>
            <w:tcW w:w="9520" w:type="dxa"/>
          </w:tcPr>
          <w:p w14:paraId="237781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962AC" w:rsidRPr="009C54AE" w14:paraId="2B70C73E" w14:textId="77777777" w:rsidTr="001D08AC">
        <w:tc>
          <w:tcPr>
            <w:tcW w:w="9520" w:type="dxa"/>
          </w:tcPr>
          <w:p w14:paraId="40BCF0DB" w14:textId="34786917" w:rsidR="006962AC" w:rsidRPr="001D08AC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3D1C">
              <w:rPr>
                <w:rFonts w:ascii="Corbel" w:hAnsi="Corbel"/>
                <w:sz w:val="24"/>
                <w:szCs w:val="24"/>
              </w:rPr>
              <w:t>Określenie problematyki badań, motywy wyboru problematyki badawczej</w:t>
            </w:r>
            <w:r w:rsidR="00156F76">
              <w:rPr>
                <w:rFonts w:ascii="Corbel" w:hAnsi="Corbel"/>
                <w:sz w:val="24"/>
                <w:szCs w:val="24"/>
              </w:rPr>
              <w:t xml:space="preserve"> – praktyczne rozwiązania</w:t>
            </w:r>
          </w:p>
        </w:tc>
      </w:tr>
      <w:tr w:rsidR="006962AC" w:rsidRPr="009C54AE" w14:paraId="1287D960" w14:textId="77777777" w:rsidTr="001D08AC">
        <w:tc>
          <w:tcPr>
            <w:tcW w:w="9520" w:type="dxa"/>
          </w:tcPr>
          <w:p w14:paraId="20986C84" w14:textId="4CF425A1" w:rsidR="006962AC" w:rsidRPr="001D08AC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3D1C">
              <w:rPr>
                <w:rFonts w:ascii="Corbel" w:hAnsi="Corbel"/>
                <w:sz w:val="24"/>
                <w:szCs w:val="24"/>
              </w:rPr>
              <w:t>Szczegółowa charakterystyka etapów własnego postępowania badawczego – praktyczne rozwiązania (określanie celów i przedmiotu badań, problemów badawczych i hipotez roboczych, zmiennych i wskaźników w projekcie, dobór próby badawczej, dobór metod, technik i narzędzi badawczych, sposoby przeprowadzenia badań, teren i organizacja badań.</w:t>
            </w:r>
          </w:p>
        </w:tc>
      </w:tr>
      <w:tr w:rsidR="006962AC" w:rsidRPr="009C54AE" w14:paraId="107F0F1E" w14:textId="77777777" w:rsidTr="001D08AC">
        <w:tc>
          <w:tcPr>
            <w:tcW w:w="9520" w:type="dxa"/>
          </w:tcPr>
          <w:p w14:paraId="09DD7931" w14:textId="4602295E" w:rsidR="006962AC" w:rsidRPr="009C54AE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3D1C">
              <w:rPr>
                <w:rFonts w:ascii="Corbel" w:hAnsi="Corbel"/>
                <w:sz w:val="24"/>
                <w:szCs w:val="24"/>
              </w:rPr>
              <w:t>Zasady opracowania materiałów badawczych – gromadzenie i porządkowanie zebranego materiału badawczego, sposoby prezentacji wyników badań</w:t>
            </w:r>
            <w:r w:rsidR="00813D1C" w:rsidRPr="00813D1C">
              <w:rPr>
                <w:rFonts w:ascii="Corbel" w:hAnsi="Corbel"/>
                <w:sz w:val="24"/>
                <w:szCs w:val="24"/>
              </w:rPr>
              <w:t xml:space="preserve"> i ich interpretacja </w:t>
            </w:r>
          </w:p>
        </w:tc>
      </w:tr>
      <w:tr w:rsidR="006962AC" w:rsidRPr="009C54AE" w14:paraId="6F2F15F8" w14:textId="77777777" w:rsidTr="001D08AC">
        <w:tc>
          <w:tcPr>
            <w:tcW w:w="9520" w:type="dxa"/>
          </w:tcPr>
          <w:p w14:paraId="75739BDB" w14:textId="0CAF516E" w:rsidR="006962AC" w:rsidRPr="009C54AE" w:rsidRDefault="00813D1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08AC">
              <w:rPr>
                <w:rFonts w:ascii="Corbel" w:hAnsi="Corbel"/>
                <w:sz w:val="24"/>
                <w:szCs w:val="24"/>
              </w:rPr>
              <w:t>Struktura prac magisterskich - kolejność rozdziałów, układ treści w obrębie rozdziałów, przygotowanie tekstu pod względem edytorskim - przypisy, odnośniki i spis bibliograficzny, klasyfikacja publikacji ze względu na rodzaje prac naukowych (monografia, prace zbiorowe, artykuły, recenzje itp.).</w:t>
            </w:r>
          </w:p>
        </w:tc>
      </w:tr>
      <w:tr w:rsidR="006962AC" w:rsidRPr="009C54AE" w14:paraId="25E98CAC" w14:textId="77777777" w:rsidTr="001D08AC">
        <w:tc>
          <w:tcPr>
            <w:tcW w:w="9520" w:type="dxa"/>
          </w:tcPr>
          <w:p w14:paraId="7C6ABD35" w14:textId="58DA2AC0" w:rsidR="006962AC" w:rsidRPr="009C54AE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3D1C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</w:tr>
    </w:tbl>
    <w:p w14:paraId="0BC664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B8F1FF" w14:textId="77777777" w:rsidR="00B909E5" w:rsidRDefault="00B909E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  <w:sectPr w:rsidR="00B909E5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54F8F7BA" w14:textId="2D403188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E446C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C2F10F" w14:textId="40690A6D" w:rsidR="00E960BB" w:rsidRDefault="00813D1C" w:rsidP="00813D1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</w:t>
      </w:r>
      <w:r w:rsidRPr="00813D1C">
        <w:rPr>
          <w:rFonts w:ascii="Corbel" w:hAnsi="Corbel"/>
          <w:b w:val="0"/>
          <w:smallCaps w:val="0"/>
          <w:szCs w:val="24"/>
        </w:rPr>
        <w:t>ykład z prezentacją multimedialną; ćwiczenia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813D1C">
        <w:rPr>
          <w:rFonts w:ascii="Corbel" w:hAnsi="Corbel"/>
          <w:b w:val="0"/>
          <w:smallCaps w:val="0"/>
          <w:szCs w:val="24"/>
        </w:rPr>
        <w:t>-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813D1C">
        <w:rPr>
          <w:rFonts w:ascii="Corbel" w:hAnsi="Corbel"/>
          <w:b w:val="0"/>
          <w:smallCaps w:val="0"/>
          <w:szCs w:val="24"/>
        </w:rPr>
        <w:t>analiza tekstu z dyskusją, projekt badawczy, praca w grupach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25A6BC1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8AB0E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B21D2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B15760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5EA77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74C4D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FD3E960" w14:textId="77777777" w:rsidTr="00813D1C">
        <w:tc>
          <w:tcPr>
            <w:tcW w:w="1962" w:type="dxa"/>
            <w:vAlign w:val="center"/>
          </w:tcPr>
          <w:p w14:paraId="053DD26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FBE381A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F7B002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CC0E52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F23E9F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13D1C" w:rsidRPr="009C54AE" w14:paraId="76CCE427" w14:textId="77777777" w:rsidTr="00813D1C">
        <w:tc>
          <w:tcPr>
            <w:tcW w:w="1962" w:type="dxa"/>
          </w:tcPr>
          <w:p w14:paraId="4FACBB46" w14:textId="2E486769" w:rsidR="00813D1C" w:rsidRPr="00813D1C" w:rsidRDefault="00C77969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13D1C" w:rsidRPr="00813D1C">
              <w:rPr>
                <w:rFonts w:ascii="Corbel" w:hAnsi="Corbel"/>
                <w:b w:val="0"/>
                <w:smallCaps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0995D7F" w14:textId="4E795DF2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ćwiczeniach, kolokwium, Egzamin</w:t>
            </w:r>
          </w:p>
        </w:tc>
        <w:tc>
          <w:tcPr>
            <w:tcW w:w="2117" w:type="dxa"/>
          </w:tcPr>
          <w:p w14:paraId="1887EB6C" w14:textId="77777777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06A4AEA7" w14:textId="5918974A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13D1C" w:rsidRPr="009C54AE" w14:paraId="596978A5" w14:textId="77777777" w:rsidTr="00813D1C">
        <w:tc>
          <w:tcPr>
            <w:tcW w:w="1962" w:type="dxa"/>
          </w:tcPr>
          <w:p w14:paraId="2D59A1CF" w14:textId="21FE7D66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2A13C91" w14:textId="359EFEF4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ćwiczeniach, kolokwium, Egzamin</w:t>
            </w:r>
          </w:p>
        </w:tc>
        <w:tc>
          <w:tcPr>
            <w:tcW w:w="2117" w:type="dxa"/>
          </w:tcPr>
          <w:p w14:paraId="56C44368" w14:textId="77777777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5E9D739F" w14:textId="7587D4C2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 xml:space="preserve">Wykład </w:t>
            </w:r>
          </w:p>
        </w:tc>
      </w:tr>
      <w:tr w:rsidR="00813D1C" w:rsidRPr="009C54AE" w14:paraId="49EC5006" w14:textId="77777777" w:rsidTr="00813D1C">
        <w:tc>
          <w:tcPr>
            <w:tcW w:w="1962" w:type="dxa"/>
          </w:tcPr>
          <w:p w14:paraId="2ED0D460" w14:textId="28F1B149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1C70382D" w14:textId="48223EC0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opracowanie projektu,</w:t>
            </w:r>
            <w:r w:rsidRPr="00813D1C">
              <w:rPr>
                <w:rFonts w:ascii="Corbel" w:hAnsi="Corbel"/>
                <w:b w:val="0"/>
                <w:smallCaps w:val="0"/>
                <w:szCs w:val="24"/>
              </w:rPr>
              <w:t xml:space="preserve"> kolokwium, Egzamin</w:t>
            </w:r>
          </w:p>
        </w:tc>
        <w:tc>
          <w:tcPr>
            <w:tcW w:w="2117" w:type="dxa"/>
          </w:tcPr>
          <w:p w14:paraId="5883E2FE" w14:textId="56A80BAE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1827CCE6" w14:textId="1E81115D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13D1C" w:rsidRPr="009C54AE" w14:paraId="4B337882" w14:textId="77777777" w:rsidTr="00813D1C">
        <w:tc>
          <w:tcPr>
            <w:tcW w:w="1962" w:type="dxa"/>
          </w:tcPr>
          <w:p w14:paraId="09C6C010" w14:textId="10646C13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28C2DD09" w14:textId="2BD35407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</w:t>
            </w:r>
          </w:p>
        </w:tc>
        <w:tc>
          <w:tcPr>
            <w:tcW w:w="2117" w:type="dxa"/>
          </w:tcPr>
          <w:p w14:paraId="56A67716" w14:textId="56AD90EF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E4642A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7721E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D5BBD8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2727C6" w14:textId="77777777" w:rsidTr="00923D7D">
        <w:tc>
          <w:tcPr>
            <w:tcW w:w="9670" w:type="dxa"/>
          </w:tcPr>
          <w:p w14:paraId="1FACB005" w14:textId="0BE41EEA" w:rsidR="00813D1C" w:rsidRPr="00813D1C" w:rsidRDefault="00813D1C" w:rsidP="00813D1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13D1C">
              <w:rPr>
                <w:rFonts w:ascii="Corbel" w:hAnsi="Corbel"/>
                <w:sz w:val="24"/>
                <w:szCs w:val="24"/>
              </w:rPr>
              <w:t xml:space="preserve">Aktywność studenta w czasie zajęć; znajomość literatury zalecanej </w:t>
            </w:r>
            <w:r w:rsidR="00156F76">
              <w:rPr>
                <w:rFonts w:ascii="Corbel" w:hAnsi="Corbel"/>
                <w:sz w:val="24"/>
                <w:szCs w:val="24"/>
              </w:rPr>
              <w:t>do przygotowania na zajęcia</w:t>
            </w:r>
            <w:r w:rsidRPr="00813D1C">
              <w:rPr>
                <w:rFonts w:ascii="Corbel" w:hAnsi="Corbel"/>
                <w:sz w:val="24"/>
                <w:szCs w:val="24"/>
              </w:rPr>
              <w:t>;</w:t>
            </w:r>
            <w:r w:rsidR="00156F7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zaliczenie kolokwium, przygotowanie projektu badawczego</w:t>
            </w:r>
            <w:r w:rsidRPr="00813D1C">
              <w:rPr>
                <w:rFonts w:ascii="Corbel" w:hAnsi="Corbel"/>
                <w:sz w:val="24"/>
                <w:szCs w:val="24"/>
              </w:rPr>
              <w:t>.</w:t>
            </w:r>
          </w:p>
          <w:p w14:paraId="3EE97C52" w14:textId="77777777" w:rsidR="00813D1C" w:rsidRPr="00813D1C" w:rsidRDefault="00813D1C" w:rsidP="00813D1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13D1C">
              <w:rPr>
                <w:rFonts w:ascii="Corbel" w:hAnsi="Corbel"/>
                <w:sz w:val="24"/>
                <w:szCs w:val="24"/>
              </w:rPr>
              <w:t>Warunkiem przystąpienia do egzaminu jest pozytywna ocena z ćwiczeń.</w:t>
            </w:r>
          </w:p>
          <w:p w14:paraId="35DC1C99" w14:textId="3CE131F1" w:rsidR="00923D7D" w:rsidRPr="009C54AE" w:rsidRDefault="00813D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Warunkiem zaliczenia egzaminu jest udzielenie odpowiedzi na pytania egzaminacyjne - minimum 50%.</w:t>
            </w:r>
          </w:p>
          <w:p w14:paraId="5841F37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A2DD2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F3AD1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14315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F1530A0" w14:textId="77777777" w:rsidTr="003E1941">
        <w:tc>
          <w:tcPr>
            <w:tcW w:w="4962" w:type="dxa"/>
            <w:vAlign w:val="center"/>
          </w:tcPr>
          <w:p w14:paraId="058B96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1B583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2CA6C59" w14:textId="77777777" w:rsidTr="00923D7D">
        <w:tc>
          <w:tcPr>
            <w:tcW w:w="4962" w:type="dxa"/>
          </w:tcPr>
          <w:p w14:paraId="7AF74C81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C3EDDA8" w14:textId="551369C0" w:rsidR="0085747A" w:rsidRPr="009C54AE" w:rsidRDefault="00413411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14:paraId="0B13FCEC" w14:textId="77777777" w:rsidTr="00923D7D">
        <w:tc>
          <w:tcPr>
            <w:tcW w:w="4962" w:type="dxa"/>
          </w:tcPr>
          <w:p w14:paraId="7AAB3E9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68DF44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EE17A0C" w14:textId="51AE641C" w:rsidR="00C61DC5" w:rsidRPr="009C54AE" w:rsidRDefault="00813D1C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DF37595" w14:textId="77777777" w:rsidTr="00923D7D">
        <w:tc>
          <w:tcPr>
            <w:tcW w:w="4962" w:type="dxa"/>
          </w:tcPr>
          <w:p w14:paraId="18DAA60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8118A60" w14:textId="6FB60E9F" w:rsidR="00813D1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</w:p>
          <w:p w14:paraId="365BE2C6" w14:textId="14EB962D" w:rsidR="00813D1C" w:rsidRDefault="00813D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2CED082D" w14:textId="24875E75" w:rsidR="00813D1C" w:rsidRDefault="00813D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projektu</w:t>
            </w:r>
          </w:p>
          <w:p w14:paraId="17212308" w14:textId="07A3542C" w:rsidR="00C61DC5" w:rsidRPr="009C54AE" w:rsidRDefault="00813D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43324CB" w14:textId="77777777" w:rsidR="00C61DC5" w:rsidRDefault="00C61DC5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AA77CC8" w14:textId="77777777" w:rsidR="00156F76" w:rsidRDefault="00156F76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7919100" w14:textId="1E8D674E" w:rsidR="00156F76" w:rsidRDefault="00156F76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13411">
              <w:rPr>
                <w:rFonts w:ascii="Corbel" w:hAnsi="Corbel"/>
                <w:sz w:val="24"/>
                <w:szCs w:val="24"/>
              </w:rPr>
              <w:t>5</w:t>
            </w:r>
          </w:p>
          <w:p w14:paraId="48D8EBC1" w14:textId="5289475C" w:rsidR="00156F76" w:rsidRDefault="00413411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7D07F0B6" w14:textId="266FEF4C" w:rsidR="00156F76" w:rsidRDefault="00413411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6D49A95E" w14:textId="389D9806" w:rsidR="00156F76" w:rsidRPr="009C54AE" w:rsidRDefault="00413411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14:paraId="0613A888" w14:textId="77777777" w:rsidTr="00923D7D">
        <w:tc>
          <w:tcPr>
            <w:tcW w:w="4962" w:type="dxa"/>
          </w:tcPr>
          <w:p w14:paraId="3FF2A77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B0FBEB2" w14:textId="4BE8A314" w:rsidR="0085747A" w:rsidRPr="009C54AE" w:rsidRDefault="00813D1C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623EDF4" w14:textId="77777777" w:rsidTr="00923D7D">
        <w:tc>
          <w:tcPr>
            <w:tcW w:w="4962" w:type="dxa"/>
          </w:tcPr>
          <w:p w14:paraId="3B35122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E06CE43" w14:textId="1FE0DF0C" w:rsidR="0085747A" w:rsidRPr="009C54AE" w:rsidRDefault="00813D1C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B6C8F2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EBD432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C71E6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AE5C4A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7CEC739" w14:textId="77777777" w:rsidTr="0071620A">
        <w:trPr>
          <w:trHeight w:val="397"/>
        </w:trPr>
        <w:tc>
          <w:tcPr>
            <w:tcW w:w="3544" w:type="dxa"/>
          </w:tcPr>
          <w:p w14:paraId="5BB560A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84AC75B" w14:textId="00DBF46F" w:rsidR="0085747A" w:rsidRPr="009C54AE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</w:t>
            </w:r>
          </w:p>
        </w:tc>
      </w:tr>
      <w:tr w:rsidR="0085747A" w:rsidRPr="009C54AE" w14:paraId="36460145" w14:textId="77777777" w:rsidTr="0071620A">
        <w:trPr>
          <w:trHeight w:val="397"/>
        </w:trPr>
        <w:tc>
          <w:tcPr>
            <w:tcW w:w="3544" w:type="dxa"/>
          </w:tcPr>
          <w:p w14:paraId="62BDB5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2E49572" w14:textId="4F93041D" w:rsidR="0085747A" w:rsidRPr="009C54AE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</w:t>
            </w:r>
          </w:p>
        </w:tc>
      </w:tr>
    </w:tbl>
    <w:p w14:paraId="36AB792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5392C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032AC5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D7277E6" w14:textId="77777777" w:rsidTr="0071620A">
        <w:trPr>
          <w:trHeight w:val="397"/>
        </w:trPr>
        <w:tc>
          <w:tcPr>
            <w:tcW w:w="7513" w:type="dxa"/>
          </w:tcPr>
          <w:p w14:paraId="7E989D80" w14:textId="43E28CF0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841AC3" w14:textId="77777777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56F76">
              <w:rPr>
                <w:rFonts w:ascii="Corbel" w:hAnsi="Corbel"/>
                <w:sz w:val="24"/>
                <w:szCs w:val="24"/>
              </w:rPr>
              <w:t>Babbie</w:t>
            </w:r>
            <w:proofErr w:type="spellEnd"/>
            <w:r w:rsidRPr="00156F76">
              <w:rPr>
                <w:rFonts w:ascii="Corbel" w:hAnsi="Corbel"/>
                <w:sz w:val="24"/>
                <w:szCs w:val="24"/>
              </w:rPr>
              <w:t xml:space="preserve"> E, </w:t>
            </w:r>
            <w:r w:rsidRPr="00156F76">
              <w:rPr>
                <w:rFonts w:ascii="Corbel" w:hAnsi="Corbel"/>
                <w:i/>
                <w:sz w:val="24"/>
                <w:szCs w:val="24"/>
              </w:rPr>
              <w:t>Podstawy badań społecznych</w:t>
            </w:r>
            <w:r w:rsidRPr="00156F76">
              <w:rPr>
                <w:rFonts w:ascii="Corbel" w:hAnsi="Corbel"/>
                <w:sz w:val="24"/>
                <w:szCs w:val="24"/>
              </w:rPr>
              <w:t>, Warszawa 2008</w:t>
            </w:r>
          </w:p>
          <w:p w14:paraId="4A039251" w14:textId="77777777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56F76">
              <w:rPr>
                <w:rFonts w:ascii="Corbel" w:hAnsi="Corbel"/>
                <w:sz w:val="24"/>
                <w:szCs w:val="24"/>
              </w:rPr>
              <w:t>Babbie</w:t>
            </w:r>
            <w:proofErr w:type="spellEnd"/>
            <w:r w:rsidRPr="00156F76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156F76">
              <w:rPr>
                <w:rFonts w:ascii="Corbel" w:hAnsi="Corbel"/>
                <w:i/>
                <w:sz w:val="24"/>
                <w:szCs w:val="24"/>
              </w:rPr>
              <w:t>Badania społeczne w praktyce</w:t>
            </w:r>
            <w:r w:rsidRPr="00156F76">
              <w:rPr>
                <w:rFonts w:ascii="Corbel" w:hAnsi="Corbel"/>
                <w:sz w:val="24"/>
                <w:szCs w:val="24"/>
              </w:rPr>
              <w:t>, Warszawa 2007</w:t>
            </w:r>
          </w:p>
          <w:p w14:paraId="06110159" w14:textId="77777777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56F76">
              <w:rPr>
                <w:rFonts w:ascii="Corbel" w:hAnsi="Corbel"/>
                <w:sz w:val="24"/>
                <w:szCs w:val="24"/>
              </w:rPr>
              <w:t>Kawcki</w:t>
            </w:r>
            <w:proofErr w:type="spellEnd"/>
            <w:r w:rsidRPr="00156F76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6F76">
              <w:rPr>
                <w:rFonts w:ascii="Corbel" w:hAnsi="Corbel"/>
                <w:i/>
                <w:sz w:val="24"/>
                <w:szCs w:val="24"/>
              </w:rPr>
              <w:t>Szkice z metodologii jakościowych badań edukacyjnych</w:t>
            </w:r>
            <w:r w:rsidRPr="00156F76">
              <w:rPr>
                <w:rFonts w:ascii="Corbel" w:hAnsi="Corbel"/>
                <w:sz w:val="24"/>
                <w:szCs w:val="24"/>
              </w:rPr>
              <w:t>, Rzeszów 2019</w:t>
            </w:r>
          </w:p>
          <w:p w14:paraId="556D7797" w14:textId="77777777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6F76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156F76">
              <w:rPr>
                <w:rFonts w:ascii="Corbel" w:hAnsi="Corbel"/>
                <w:i/>
                <w:sz w:val="24"/>
                <w:szCs w:val="24"/>
              </w:rPr>
              <w:t>Metody i techniki badań pedagogicznych</w:t>
            </w:r>
            <w:r w:rsidRPr="00156F76">
              <w:rPr>
                <w:rFonts w:ascii="Corbel" w:hAnsi="Corbel"/>
                <w:sz w:val="24"/>
                <w:szCs w:val="24"/>
              </w:rPr>
              <w:t>, Kraków 2000</w:t>
            </w:r>
          </w:p>
          <w:p w14:paraId="6391C7E6" w14:textId="77777777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6F76">
              <w:rPr>
                <w:rFonts w:ascii="Corbel" w:hAnsi="Corbel"/>
                <w:sz w:val="24"/>
                <w:szCs w:val="24"/>
              </w:rPr>
              <w:t xml:space="preserve">Frankfort – </w:t>
            </w:r>
            <w:proofErr w:type="spellStart"/>
            <w:r w:rsidRPr="00156F76">
              <w:rPr>
                <w:rFonts w:ascii="Corbel" w:hAnsi="Corbel"/>
                <w:sz w:val="24"/>
                <w:szCs w:val="24"/>
              </w:rPr>
              <w:t>Nachmias</w:t>
            </w:r>
            <w:proofErr w:type="spellEnd"/>
            <w:r w:rsidRPr="00156F76">
              <w:rPr>
                <w:rFonts w:ascii="Corbel" w:hAnsi="Corbel"/>
                <w:sz w:val="24"/>
                <w:szCs w:val="24"/>
              </w:rPr>
              <w:t xml:space="preserve"> Ch., </w:t>
            </w:r>
            <w:proofErr w:type="spellStart"/>
            <w:r w:rsidRPr="00156F76">
              <w:rPr>
                <w:rFonts w:ascii="Corbel" w:hAnsi="Corbel"/>
                <w:sz w:val="24"/>
                <w:szCs w:val="24"/>
              </w:rPr>
              <w:t>Nachmias</w:t>
            </w:r>
            <w:proofErr w:type="spellEnd"/>
            <w:r w:rsidRPr="00156F76">
              <w:rPr>
                <w:rFonts w:ascii="Corbel" w:hAnsi="Corbel"/>
                <w:sz w:val="24"/>
                <w:szCs w:val="24"/>
              </w:rPr>
              <w:t xml:space="preserve"> D</w:t>
            </w:r>
            <w:r w:rsidRPr="00156F76">
              <w:rPr>
                <w:rFonts w:ascii="Corbel" w:hAnsi="Corbel"/>
                <w:i/>
                <w:sz w:val="24"/>
                <w:szCs w:val="24"/>
              </w:rPr>
              <w:t>., Metody badawcze w naukach społecznych</w:t>
            </w:r>
            <w:r w:rsidRPr="00156F76">
              <w:rPr>
                <w:rFonts w:ascii="Corbel" w:hAnsi="Corbel"/>
                <w:sz w:val="24"/>
                <w:szCs w:val="24"/>
              </w:rPr>
              <w:t>, Poznań 2001</w:t>
            </w:r>
          </w:p>
          <w:p w14:paraId="4D052310" w14:textId="77777777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6F76">
              <w:rPr>
                <w:rFonts w:ascii="Corbel" w:hAnsi="Corbel"/>
                <w:sz w:val="24"/>
                <w:szCs w:val="24"/>
              </w:rPr>
              <w:t xml:space="preserve">Palka S., </w:t>
            </w:r>
            <w:r w:rsidRPr="00156F76">
              <w:rPr>
                <w:rFonts w:ascii="Corbel" w:hAnsi="Corbel"/>
                <w:i/>
                <w:sz w:val="24"/>
                <w:szCs w:val="24"/>
              </w:rPr>
              <w:t>Metodologia, Badania, Praktyka pedagogiczna</w:t>
            </w:r>
            <w:r w:rsidRPr="00156F76">
              <w:rPr>
                <w:rFonts w:ascii="Corbel" w:hAnsi="Corbel"/>
                <w:sz w:val="24"/>
                <w:szCs w:val="24"/>
              </w:rPr>
              <w:t>, Gdańsk 2006</w:t>
            </w:r>
          </w:p>
          <w:p w14:paraId="571EE95F" w14:textId="77777777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6F76">
              <w:rPr>
                <w:rFonts w:ascii="Corbel" w:hAnsi="Corbel"/>
                <w:sz w:val="24"/>
                <w:szCs w:val="24"/>
              </w:rPr>
              <w:t xml:space="preserve">Pilch T., Bauman T., </w:t>
            </w:r>
            <w:r w:rsidRPr="00156F76">
              <w:rPr>
                <w:rFonts w:ascii="Corbel" w:hAnsi="Corbel"/>
                <w:i/>
                <w:sz w:val="24"/>
                <w:szCs w:val="24"/>
              </w:rPr>
              <w:t>Zasady badań pedagogicznych, strategie ilościowe i jakościowe,</w:t>
            </w:r>
            <w:r w:rsidRPr="00156F76">
              <w:rPr>
                <w:rFonts w:ascii="Corbel" w:hAnsi="Corbel"/>
                <w:sz w:val="24"/>
                <w:szCs w:val="24"/>
              </w:rPr>
              <w:t xml:space="preserve"> Warszawa 2001</w:t>
            </w:r>
          </w:p>
          <w:p w14:paraId="6545BD82" w14:textId="25D77E8F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6F76">
              <w:rPr>
                <w:rFonts w:ascii="Corbel" w:hAnsi="Corbel"/>
                <w:szCs w:val="24"/>
              </w:rPr>
              <w:t xml:space="preserve">Rubacha, K., </w:t>
            </w:r>
            <w:r w:rsidRPr="00156F76">
              <w:rPr>
                <w:rFonts w:ascii="Corbel" w:hAnsi="Corbel"/>
                <w:i/>
                <w:szCs w:val="24"/>
              </w:rPr>
              <w:t>Metodologia badań nad edukacją</w:t>
            </w:r>
            <w:r w:rsidRPr="00156F76">
              <w:rPr>
                <w:rFonts w:ascii="Corbel" w:hAnsi="Corbel"/>
                <w:szCs w:val="24"/>
              </w:rPr>
              <w:t>, Warszawa 2008</w:t>
            </w:r>
          </w:p>
          <w:p w14:paraId="330978F7" w14:textId="5611A94C" w:rsidR="00156F76" w:rsidRPr="009C54AE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41C6049" w14:textId="77777777" w:rsidTr="0071620A">
        <w:trPr>
          <w:trHeight w:val="397"/>
        </w:trPr>
        <w:tc>
          <w:tcPr>
            <w:tcW w:w="7513" w:type="dxa"/>
          </w:tcPr>
          <w:p w14:paraId="0C6D7B9E" w14:textId="53FB5C59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E5FD141" w14:textId="77777777" w:rsidR="00156F76" w:rsidRPr="00627440" w:rsidRDefault="00156F76" w:rsidP="00156F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7440">
              <w:rPr>
                <w:rFonts w:ascii="Corbel" w:hAnsi="Corbel"/>
                <w:b w:val="0"/>
                <w:smallCaps w:val="0"/>
                <w:szCs w:val="24"/>
              </w:rPr>
              <w:t xml:space="preserve">Konecki K., </w:t>
            </w:r>
            <w:r w:rsidRPr="00627440">
              <w:rPr>
                <w:rFonts w:ascii="Corbel" w:hAnsi="Corbel"/>
                <w:b w:val="0"/>
                <w:i/>
                <w:smallCaps w:val="0"/>
                <w:szCs w:val="24"/>
              </w:rPr>
              <w:t>Studia a metodologii badań jakościowych</w:t>
            </w:r>
            <w:r w:rsidRPr="00627440">
              <w:rPr>
                <w:rFonts w:ascii="Corbel" w:hAnsi="Corbel"/>
                <w:b w:val="0"/>
                <w:smallCaps w:val="0"/>
                <w:szCs w:val="24"/>
              </w:rPr>
              <w:t>, Warszawa 2000</w:t>
            </w:r>
          </w:p>
          <w:p w14:paraId="5E8CE421" w14:textId="77777777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6F76">
              <w:rPr>
                <w:rFonts w:ascii="Corbel" w:hAnsi="Corbel"/>
                <w:sz w:val="24"/>
                <w:szCs w:val="24"/>
              </w:rPr>
              <w:t xml:space="preserve">Palka S., </w:t>
            </w:r>
            <w:r w:rsidRPr="00156F76">
              <w:rPr>
                <w:rFonts w:ascii="Corbel" w:hAnsi="Corbel"/>
                <w:i/>
                <w:sz w:val="24"/>
                <w:szCs w:val="24"/>
              </w:rPr>
              <w:t>Podstawy metodologii badań w pedagogice</w:t>
            </w:r>
            <w:r w:rsidRPr="00156F76">
              <w:rPr>
                <w:rFonts w:ascii="Corbel" w:hAnsi="Corbel"/>
                <w:sz w:val="24"/>
                <w:szCs w:val="24"/>
              </w:rPr>
              <w:t>, Gdańsk 2010</w:t>
            </w:r>
          </w:p>
          <w:p w14:paraId="6D129EB7" w14:textId="39F34F6E" w:rsidR="00156F76" w:rsidRDefault="00156F76" w:rsidP="00156F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7440">
              <w:rPr>
                <w:rFonts w:ascii="Corbel" w:hAnsi="Corbel"/>
                <w:b w:val="0"/>
                <w:smallCaps w:val="0"/>
                <w:szCs w:val="24"/>
              </w:rPr>
              <w:t xml:space="preserve">Schuman H., </w:t>
            </w:r>
            <w:r w:rsidRPr="00627440">
              <w:rPr>
                <w:rFonts w:ascii="Corbel" w:hAnsi="Corbel"/>
                <w:b w:val="0"/>
                <w:i/>
                <w:smallCaps w:val="0"/>
                <w:szCs w:val="24"/>
              </w:rPr>
              <w:t>Metoda i znaczenie w badaniach sondażow</w:t>
            </w:r>
            <w:r w:rsidRPr="00627440">
              <w:rPr>
                <w:rFonts w:ascii="Corbel" w:hAnsi="Corbel"/>
                <w:b w:val="0"/>
                <w:smallCaps w:val="0"/>
                <w:szCs w:val="24"/>
              </w:rPr>
              <w:t>ych, Warszawa 2000</w:t>
            </w:r>
          </w:p>
          <w:p w14:paraId="7B6E5E16" w14:textId="57EBCEE8" w:rsidR="00156F76" w:rsidRPr="009C54AE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16E9A61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80146C" w14:textId="77777777" w:rsidR="00201CB3" w:rsidRDefault="00201CB3" w:rsidP="00C16ABF">
      <w:pPr>
        <w:spacing w:after="0" w:line="240" w:lineRule="auto"/>
      </w:pPr>
      <w:r>
        <w:separator/>
      </w:r>
    </w:p>
  </w:endnote>
  <w:endnote w:type="continuationSeparator" w:id="0">
    <w:p w14:paraId="309F6D9B" w14:textId="77777777" w:rsidR="00201CB3" w:rsidRDefault="00201CB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D47936" w14:textId="77777777" w:rsidR="00201CB3" w:rsidRDefault="00201CB3" w:rsidP="00C16ABF">
      <w:pPr>
        <w:spacing w:after="0" w:line="240" w:lineRule="auto"/>
      </w:pPr>
      <w:r>
        <w:separator/>
      </w:r>
    </w:p>
  </w:footnote>
  <w:footnote w:type="continuationSeparator" w:id="0">
    <w:p w14:paraId="732430A7" w14:textId="77777777" w:rsidR="00201CB3" w:rsidRDefault="00201CB3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9D3D47"/>
    <w:multiLevelType w:val="hybridMultilevel"/>
    <w:tmpl w:val="2D022D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F76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08AC"/>
    <w:rsid w:val="001D657B"/>
    <w:rsid w:val="001D7B54"/>
    <w:rsid w:val="001E0209"/>
    <w:rsid w:val="001F2CA2"/>
    <w:rsid w:val="00201CB3"/>
    <w:rsid w:val="002144C0"/>
    <w:rsid w:val="0022477D"/>
    <w:rsid w:val="002278A9"/>
    <w:rsid w:val="002336F9"/>
    <w:rsid w:val="0024028F"/>
    <w:rsid w:val="00244ABC"/>
    <w:rsid w:val="00251073"/>
    <w:rsid w:val="00281FF2"/>
    <w:rsid w:val="0028360E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47D"/>
    <w:rsid w:val="003343CF"/>
    <w:rsid w:val="00337FD2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4D4"/>
    <w:rsid w:val="003E2FE6"/>
    <w:rsid w:val="003E49D5"/>
    <w:rsid w:val="003F38C0"/>
    <w:rsid w:val="00413411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38D4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024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2AC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3662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C44"/>
    <w:rsid w:val="007F1652"/>
    <w:rsid w:val="007F4155"/>
    <w:rsid w:val="00813D1C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CA0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4904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B6D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09E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7969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3F03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7728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99C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0B2E0-8040-4C93-B07C-10562DB29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965</Words>
  <Characters>5795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cp:lastPrinted>2020-10-13T09:11:00Z</cp:lastPrinted>
  <dcterms:created xsi:type="dcterms:W3CDTF">2019-11-27T17:02:00Z</dcterms:created>
  <dcterms:modified xsi:type="dcterms:W3CDTF">2021-01-14T12:10:00Z</dcterms:modified>
</cp:coreProperties>
</file>